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A7" w:rsidRPr="00944EA7" w:rsidRDefault="00944EA7" w:rsidP="008C1993">
      <w:pPr>
        <w:pStyle w:val="NormalWeb"/>
        <w:spacing w:before="0" w:beforeAutospacing="0" w:after="0" w:afterAutospacing="0"/>
        <w:ind w:firstLine="708"/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</w:p>
    <w:p w:rsidR="008C1993" w:rsidRDefault="008C1993" w:rsidP="008C1993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>
        <w:rPr>
          <w:lang w:val="sr-Cyrl-CS"/>
        </w:rPr>
        <w:t>У складу са чл. 1. и 2. Закона о контроли државне помоћи („Службени гласник РС“ бр. 51/2009),</w:t>
      </w:r>
      <w:r>
        <w:t xml:space="preserve"> </w:t>
      </w:r>
      <w:proofErr w:type="spellStart"/>
      <w:r>
        <w:t>чл</w:t>
      </w:r>
      <w:proofErr w:type="spellEnd"/>
      <w:r>
        <w:rPr>
          <w:lang w:val="sr-Cyrl-CS"/>
        </w:rPr>
        <w:t>.</w:t>
      </w:r>
      <w:r>
        <w:t xml:space="preserve">95-97.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rPr>
          <w:lang w:val="sr-Cyrl-RS"/>
        </w:rP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13/2010</w:t>
      </w:r>
      <w:proofErr w:type="gramStart"/>
      <w:r>
        <w:t>,100</w:t>
      </w:r>
      <w:proofErr w:type="gramEnd"/>
      <w:r>
        <w:t xml:space="preserve">/2011, 91/2012, 37/2013, 97/2013 и 119/2014), </w:t>
      </w:r>
      <w:r>
        <w:rPr>
          <w:lang w:val="sr-Cyrl-CS"/>
        </w:rPr>
        <w:t xml:space="preserve">чл. 29. Одлуке о буџету општине Лајковац </w:t>
      </w:r>
      <w:r w:rsidR="00AD044F">
        <w:rPr>
          <w:lang w:val="sr-Cyrl-RS"/>
        </w:rPr>
        <w:t>за 2018. годину</w:t>
      </w:r>
      <w:r>
        <w:rPr>
          <w:lang w:val="sr-Cyrl-CS"/>
        </w:rPr>
        <w:t>(„Службени гласник општине Лајковац“ бр.1</w:t>
      </w:r>
      <w:r w:rsidR="00AD044F">
        <w:rPr>
          <w:lang w:val="sr-Cyrl-CS"/>
        </w:rPr>
        <w:t>1</w:t>
      </w:r>
      <w:r>
        <w:rPr>
          <w:lang w:val="sr-Cyrl-CS"/>
        </w:rPr>
        <w:t>/201</w:t>
      </w:r>
      <w:r w:rsidR="00AD044F">
        <w:rPr>
          <w:lang w:val="sr-Cyrl-CS"/>
        </w:rPr>
        <w:t>7</w:t>
      </w:r>
      <w:r>
        <w:rPr>
          <w:lang w:val="sr-Cyrl-CS"/>
        </w:rPr>
        <w:t>), Одлуком о оправданости доделе државне помоћи мале вредности предузетницима, малим и средњим предузећима за 201</w:t>
      </w:r>
      <w:r w:rsidR="00AD044F">
        <w:rPr>
          <w:lang w:val="sr-Cyrl-CS"/>
        </w:rPr>
        <w:t>8</w:t>
      </w:r>
      <w:r>
        <w:rPr>
          <w:lang w:val="sr-Cyrl-CS"/>
        </w:rPr>
        <w:t>. годину(</w:t>
      </w:r>
      <w:r>
        <w:rPr>
          <w:lang w:val="sr-Latn-RS"/>
        </w:rPr>
        <w:t xml:space="preserve">de minimis </w:t>
      </w:r>
      <w:r>
        <w:rPr>
          <w:lang w:val="sr-Cyrl-RS"/>
        </w:rPr>
        <w:t>државна помоћ) број:</w:t>
      </w:r>
      <w:r w:rsidR="00CF19EF">
        <w:rPr>
          <w:lang w:val="sr-Cyrl-RS"/>
        </w:rPr>
        <w:t>06-4/1</w:t>
      </w:r>
      <w:r w:rsidR="00AD044F">
        <w:rPr>
          <w:lang w:val="sr-Cyrl-RS"/>
        </w:rPr>
        <w:t>8</w:t>
      </w:r>
      <w:r w:rsidR="00CF19EF">
        <w:rPr>
          <w:lang w:val="sr-Cyrl-RS"/>
        </w:rPr>
        <w:t>-</w:t>
      </w:r>
      <w:r w:rsidR="00CF19EF" w:rsidRPr="00CF19EF">
        <w:rPr>
          <w:lang w:val="sr-Cyrl-RS"/>
        </w:rPr>
        <w:t>III</w:t>
      </w:r>
      <w:r w:rsidR="00CF19EF">
        <w:rPr>
          <w:lang w:val="sr-Cyrl-RS"/>
        </w:rPr>
        <w:t xml:space="preserve"> од 2</w:t>
      </w:r>
      <w:r w:rsidR="00AD044F">
        <w:rPr>
          <w:lang w:val="sr-Cyrl-RS"/>
        </w:rPr>
        <w:t>2</w:t>
      </w:r>
      <w:r w:rsidR="00CF19EF">
        <w:rPr>
          <w:lang w:val="sr-Cyrl-RS"/>
        </w:rPr>
        <w:t>.</w:t>
      </w:r>
      <w:r w:rsidR="00AD044F">
        <w:rPr>
          <w:lang w:val="sr-Cyrl-RS"/>
        </w:rPr>
        <w:t>01</w:t>
      </w:r>
      <w:r w:rsidR="00CF19EF">
        <w:rPr>
          <w:lang w:val="sr-Cyrl-RS"/>
        </w:rPr>
        <w:t>.201</w:t>
      </w:r>
      <w:r w:rsidR="00AD044F">
        <w:rPr>
          <w:lang w:val="sr-Cyrl-RS"/>
        </w:rPr>
        <w:t>8</w:t>
      </w:r>
      <w:r w:rsidR="00CF19EF">
        <w:rPr>
          <w:lang w:val="sr-Cyrl-RS"/>
        </w:rPr>
        <w:t xml:space="preserve">. године </w:t>
      </w:r>
      <w:r>
        <w:rPr>
          <w:lang w:val="sr-Cyrl-RS"/>
        </w:rPr>
        <w:t>и</w:t>
      </w:r>
      <w:r>
        <w:rPr>
          <w:lang w:val="sr-Cyrl-CS"/>
        </w:rPr>
        <w:t xml:space="preserve"> </w:t>
      </w:r>
      <w:r>
        <w:rPr>
          <w:lang w:val="sr-Cyrl-RS"/>
        </w:rPr>
        <w:t>Програмом субвенција предузетницима, малим и средњим предузећима за 201</w:t>
      </w:r>
      <w:r w:rsidR="00434D75">
        <w:rPr>
          <w:lang w:val="sr-Latn-RS"/>
        </w:rPr>
        <w:t>8</w:t>
      </w:r>
      <w:r>
        <w:rPr>
          <w:lang w:val="sr-Cyrl-RS"/>
        </w:rPr>
        <w:t xml:space="preserve">. годину </w:t>
      </w:r>
      <w:r w:rsidR="00CF19EF">
        <w:rPr>
          <w:lang w:val="sr-Cyrl-RS"/>
        </w:rPr>
        <w:t>број:06-4/1</w:t>
      </w:r>
      <w:r w:rsidR="00AD044F">
        <w:rPr>
          <w:lang w:val="sr-Cyrl-RS"/>
        </w:rPr>
        <w:t>8</w:t>
      </w:r>
      <w:r w:rsidR="00CF19EF">
        <w:rPr>
          <w:lang w:val="sr-Cyrl-RS"/>
        </w:rPr>
        <w:t>-</w:t>
      </w:r>
      <w:r w:rsidR="00CF19EF" w:rsidRPr="00CF19EF">
        <w:rPr>
          <w:lang w:val="sr-Cyrl-RS"/>
        </w:rPr>
        <w:t>III</w:t>
      </w:r>
      <w:r w:rsidR="00CF19EF">
        <w:rPr>
          <w:lang w:val="sr-Cyrl-RS"/>
        </w:rPr>
        <w:t xml:space="preserve"> од 2</w:t>
      </w:r>
      <w:r w:rsidR="00AD044F">
        <w:rPr>
          <w:lang w:val="sr-Cyrl-RS"/>
        </w:rPr>
        <w:t>2</w:t>
      </w:r>
      <w:r w:rsidR="00CF19EF">
        <w:rPr>
          <w:lang w:val="sr-Cyrl-RS"/>
        </w:rPr>
        <w:t>.</w:t>
      </w:r>
      <w:r w:rsidR="00AD044F">
        <w:rPr>
          <w:lang w:val="sr-Cyrl-RS"/>
        </w:rPr>
        <w:t>01</w:t>
      </w:r>
      <w:r w:rsidR="00CF19EF">
        <w:rPr>
          <w:lang w:val="sr-Cyrl-RS"/>
        </w:rPr>
        <w:t>.201</w:t>
      </w:r>
      <w:r w:rsidR="00AD044F">
        <w:rPr>
          <w:lang w:val="sr-Cyrl-RS"/>
        </w:rPr>
        <w:t>8</w:t>
      </w:r>
      <w:r w:rsidR="00CF19EF">
        <w:rPr>
          <w:lang w:val="sr-Cyrl-RS"/>
        </w:rPr>
        <w:t>. године</w:t>
      </w:r>
      <w:r w:rsidR="00CF19EF">
        <w:rPr>
          <w:lang w:val="ru-RU"/>
        </w:rPr>
        <w:t xml:space="preserve"> </w:t>
      </w:r>
      <w:r>
        <w:rPr>
          <w:lang w:val="ru-RU"/>
        </w:rPr>
        <w:t>Општинска управа општине Лајковац расписује:</w:t>
      </w:r>
    </w:p>
    <w:p w:rsidR="008C1993" w:rsidRDefault="008C1993" w:rsidP="008C1993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</w:p>
    <w:p w:rsidR="008C1993" w:rsidRPr="005032E2" w:rsidRDefault="008C1993" w:rsidP="008C1993">
      <w:pPr>
        <w:pStyle w:val="NormalWeb"/>
        <w:spacing w:before="0" w:beforeAutospacing="0" w:after="0" w:afterAutospacing="0"/>
        <w:ind w:firstLine="708"/>
        <w:jc w:val="center"/>
        <w:rPr>
          <w:b/>
          <w:lang w:val="ru-RU"/>
        </w:rPr>
      </w:pPr>
      <w:r w:rsidRPr="005032E2">
        <w:rPr>
          <w:b/>
          <w:lang w:val="ru-RU"/>
        </w:rPr>
        <w:t>Јавни конкурс за расподелу средстава по Програму субвенција предузетницима, малим и средњим предузећима</w:t>
      </w:r>
      <w:r w:rsidR="005032E2">
        <w:rPr>
          <w:b/>
          <w:lang w:val="ru-RU"/>
        </w:rPr>
        <w:t xml:space="preserve"> за 201</w:t>
      </w:r>
      <w:r w:rsidR="00AD044F">
        <w:rPr>
          <w:b/>
          <w:lang w:val="ru-RU"/>
        </w:rPr>
        <w:t>8</w:t>
      </w:r>
      <w:r w:rsidR="005032E2">
        <w:rPr>
          <w:b/>
          <w:lang w:val="ru-RU"/>
        </w:rPr>
        <w:t>. годину</w:t>
      </w:r>
    </w:p>
    <w:p w:rsidR="008C1993" w:rsidRPr="005032E2" w:rsidRDefault="008C1993" w:rsidP="008C1993">
      <w:pPr>
        <w:pStyle w:val="NormalWeb"/>
        <w:spacing w:before="0" w:beforeAutospacing="0" w:after="0" w:afterAutospacing="0"/>
        <w:ind w:firstLine="708"/>
        <w:jc w:val="center"/>
        <w:rPr>
          <w:b/>
          <w:lang w:val="ru-RU"/>
        </w:rPr>
      </w:pPr>
    </w:p>
    <w:p w:rsidR="008C1993" w:rsidRDefault="008C1993" w:rsidP="008C1993">
      <w:pPr>
        <w:pStyle w:val="NormalWeb"/>
        <w:spacing w:before="0" w:beforeAutospacing="0" w:after="0" w:afterAutospacing="0"/>
        <w:rPr>
          <w:lang w:val="ru-RU"/>
        </w:rPr>
      </w:pPr>
    </w:p>
    <w:p w:rsidR="008C1993" w:rsidRDefault="008C1993" w:rsidP="008C1993">
      <w:pPr>
        <w:pStyle w:val="NormalWeb"/>
        <w:spacing w:before="0" w:beforeAutospacing="0" w:after="0" w:afterAutospacing="0"/>
        <w:rPr>
          <w:lang w:val="ru-RU"/>
        </w:rPr>
      </w:pPr>
    </w:p>
    <w:p w:rsidR="008C1993" w:rsidRDefault="0004300E" w:rsidP="008C1993">
      <w:pPr>
        <w:pStyle w:val="NormalWeb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Укупно расположива средства за реализацију Програма </w:t>
      </w:r>
      <w:r w:rsidR="007A2333">
        <w:rPr>
          <w:lang w:val="ru-RU"/>
        </w:rPr>
        <w:t xml:space="preserve">субвенција </w:t>
      </w:r>
      <w:r>
        <w:rPr>
          <w:lang w:val="ru-RU"/>
        </w:rPr>
        <w:t xml:space="preserve">износе </w:t>
      </w:r>
      <w:r w:rsidR="00AD044F">
        <w:rPr>
          <w:lang w:val="ru-RU"/>
        </w:rPr>
        <w:t>3</w:t>
      </w:r>
      <w:r>
        <w:rPr>
          <w:lang w:val="ru-RU"/>
        </w:rPr>
        <w:t>.000.000,00 динара.</w:t>
      </w:r>
    </w:p>
    <w:p w:rsidR="0004300E" w:rsidRDefault="0004300E" w:rsidP="008C1993">
      <w:pPr>
        <w:pStyle w:val="NormalWeb"/>
        <w:spacing w:before="0" w:beforeAutospacing="0" w:after="0" w:afterAutospacing="0"/>
        <w:rPr>
          <w:lang w:val="ru-RU"/>
        </w:rPr>
      </w:pPr>
    </w:p>
    <w:p w:rsidR="007A2333" w:rsidRDefault="0004300E" w:rsidP="008C1993">
      <w:pPr>
        <w:pStyle w:val="NormalWeb"/>
        <w:spacing w:before="0" w:beforeAutospacing="0" w:after="0" w:afterAutospacing="0"/>
        <w:rPr>
          <w:lang w:val="ru-RU"/>
        </w:rPr>
      </w:pPr>
      <w:r w:rsidRPr="007A2333">
        <w:rPr>
          <w:b/>
          <w:lang w:val="ru-RU"/>
        </w:rPr>
        <w:t>Циљ</w:t>
      </w:r>
      <w:r>
        <w:rPr>
          <w:lang w:val="ru-RU"/>
        </w:rPr>
        <w:t xml:space="preserve"> Програма</w:t>
      </w:r>
      <w:r w:rsidR="007A2333">
        <w:rPr>
          <w:lang w:val="ru-RU"/>
        </w:rPr>
        <w:t xml:space="preserve"> субвенција јесте пружање подршке новооснованим привредним субјектима, јачање конкурентности постојећих привредних субјеката и проширењ</w:t>
      </w:r>
      <w:r w:rsidR="000C5672">
        <w:rPr>
          <w:lang w:val="ru-RU"/>
        </w:rPr>
        <w:t>е</w:t>
      </w:r>
      <w:r w:rsidR="007A2333">
        <w:rPr>
          <w:lang w:val="ru-RU"/>
        </w:rPr>
        <w:t xml:space="preserve"> делатности.</w:t>
      </w:r>
    </w:p>
    <w:p w:rsidR="007A2333" w:rsidRDefault="007A2333" w:rsidP="008C1993">
      <w:pPr>
        <w:pStyle w:val="NormalWeb"/>
        <w:spacing w:before="0" w:beforeAutospacing="0" w:after="0" w:afterAutospacing="0"/>
        <w:rPr>
          <w:lang w:val="ru-RU"/>
        </w:rPr>
      </w:pPr>
    </w:p>
    <w:p w:rsidR="007A2333" w:rsidRDefault="007A2333" w:rsidP="008C1993">
      <w:pPr>
        <w:pStyle w:val="NormalWeb"/>
        <w:spacing w:before="0" w:beforeAutospacing="0" w:after="0" w:afterAutospacing="0"/>
        <w:rPr>
          <w:lang w:val="ru-RU"/>
        </w:rPr>
      </w:pPr>
      <w:r w:rsidRPr="00D40511">
        <w:rPr>
          <w:b/>
          <w:lang w:val="ru-RU"/>
        </w:rPr>
        <w:t xml:space="preserve">Средства </w:t>
      </w:r>
      <w:r>
        <w:rPr>
          <w:lang w:val="ru-RU"/>
        </w:rPr>
        <w:t>опредељена Програмом субвенција намењена су за :</w:t>
      </w:r>
    </w:p>
    <w:p w:rsidR="0004300E" w:rsidRDefault="007A2333" w:rsidP="007A2333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sr-Cyrl-RS"/>
        </w:rPr>
      </w:pPr>
      <w:r>
        <w:rPr>
          <w:lang w:val="sr-Cyrl-RS"/>
        </w:rPr>
        <w:t>Изградњу/доградњу/реконструкцију производног или пословног простора</w:t>
      </w:r>
    </w:p>
    <w:p w:rsidR="007A2333" w:rsidRDefault="007A2333" w:rsidP="007A2333">
      <w:pPr>
        <w:pStyle w:val="NormalWeb"/>
        <w:numPr>
          <w:ilvl w:val="0"/>
          <w:numId w:val="1"/>
        </w:numPr>
        <w:spacing w:before="0" w:beforeAutospacing="0" w:after="0" w:afterAutospacing="0"/>
        <w:rPr>
          <w:lang w:val="sr-Cyrl-RS"/>
        </w:rPr>
      </w:pPr>
      <w:r>
        <w:rPr>
          <w:lang w:val="sr-Cyrl-RS"/>
        </w:rPr>
        <w:t>Куповину опреме</w:t>
      </w:r>
    </w:p>
    <w:p w:rsidR="007A2333" w:rsidRDefault="007A2333" w:rsidP="007A2333">
      <w:pPr>
        <w:pStyle w:val="NormalWeb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>за производне и услужне делатности.</w:t>
      </w:r>
    </w:p>
    <w:p w:rsidR="007A2333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Корисник средстава набављену опрему не сме отуђити у периоду од три године од датума завршетка пројекта.</w:t>
      </w:r>
    </w:p>
    <w:p w:rsidR="007A2333" w:rsidRPr="00C21CE9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изградњу/доградњу/реконструкцију </w:t>
      </w:r>
      <w:r w:rsidRPr="002D42F5">
        <w:rPr>
          <w:rFonts w:ascii="Times New Roman" w:hAnsi="Times New Roman" w:cs="Times New Roman"/>
          <w:sz w:val="24"/>
          <w:szCs w:val="24"/>
          <w:lang w:val="sr-Cyrl-CS"/>
        </w:rPr>
        <w:t>производног или пословног простора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 средстава предметну непокретност не сме отуђити у периоду од три године од датума завршетка пројекта нити исту користити у друге сврхе.</w:t>
      </w:r>
    </w:p>
    <w:p w:rsidR="007A2333" w:rsidRDefault="007A2333" w:rsidP="007A2333">
      <w:pPr>
        <w:pStyle w:val="NormalWeb"/>
        <w:spacing w:before="0" w:beforeAutospacing="0" w:after="0" w:afterAutospacing="0"/>
        <w:rPr>
          <w:lang w:val="sr-Cyrl-RS"/>
        </w:rPr>
      </w:pPr>
    </w:p>
    <w:p w:rsidR="007A2333" w:rsidRDefault="007A2333" w:rsidP="007A2333">
      <w:pPr>
        <w:pStyle w:val="NormalWeb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>Средства по Програму субвенција не могу се користити за :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примарну пољопривредну производњу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саобраћај и транспорт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производњу алкохолних пића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производњу дуванских производа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организовање игара на срећу,лутрија и сличних делатности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производњу и продају оружја и војне опреме 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производњу и промет нафте и нафтних деривата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производњу челика и синтетичких влакана и вађење угља</w:t>
      </w:r>
    </w:p>
    <w:p w:rsidR="007A2333" w:rsidRPr="00C21CE9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1CE9">
        <w:rPr>
          <w:rFonts w:ascii="Times New Roman" w:hAnsi="Times New Roman" w:cs="Times New Roman"/>
          <w:sz w:val="24"/>
          <w:szCs w:val="24"/>
          <w:lang w:val="sr-Cyrl-CS"/>
        </w:rPr>
        <w:t>рефундацију средстава за већ набављену (авансирану, плаћену или испоручену) опрему</w:t>
      </w:r>
    </w:p>
    <w:p w:rsidR="007A2333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извоза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обим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извоза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функционисање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дистрибутивне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покриће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текућих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оперативних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повезаних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извозним</w:t>
      </w:r>
      <w:proofErr w:type="spellEnd"/>
      <w:r w:rsidRPr="00637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3F4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</w:p>
    <w:p w:rsidR="007A2333" w:rsidRDefault="007A2333" w:rsidP="007A2333">
      <w:pPr>
        <w:pStyle w:val="1tekst"/>
        <w:numPr>
          <w:ilvl w:val="0"/>
          <w:numId w:val="2"/>
        </w:numPr>
        <w:spacing w:before="0" w:beforeAutospacing="0" w:after="0" w:afterAutospacing="0"/>
        <w:ind w:right="346"/>
        <w:jc w:val="both"/>
      </w:pPr>
      <w:proofErr w:type="spellStart"/>
      <w:proofErr w:type="gramStart"/>
      <w:r w:rsidRPr="00500740">
        <w:t>давање</w:t>
      </w:r>
      <w:proofErr w:type="spellEnd"/>
      <w:proofErr w:type="gramEnd"/>
      <w:r>
        <w:t xml:space="preserve"> </w:t>
      </w:r>
      <w:proofErr w:type="spellStart"/>
      <w:r w:rsidRPr="00500740">
        <w:t>предности</w:t>
      </w:r>
      <w:proofErr w:type="spellEnd"/>
      <w:r>
        <w:t xml:space="preserve"> </w:t>
      </w:r>
      <w:proofErr w:type="spellStart"/>
      <w:r w:rsidRPr="00500740">
        <w:t>домаћим</w:t>
      </w:r>
      <w:proofErr w:type="spellEnd"/>
      <w:r>
        <w:t xml:space="preserve"> </w:t>
      </w:r>
      <w:proofErr w:type="spellStart"/>
      <w:r w:rsidRPr="00500740">
        <w:t>производима</w:t>
      </w:r>
      <w:proofErr w:type="spellEnd"/>
      <w:r w:rsidRPr="00500740">
        <w:t xml:space="preserve"> у </w:t>
      </w:r>
      <w:proofErr w:type="spellStart"/>
      <w:r w:rsidRPr="00500740">
        <w:t>односу</w:t>
      </w:r>
      <w:proofErr w:type="spellEnd"/>
      <w:r>
        <w:t xml:space="preserve"> </w:t>
      </w:r>
      <w:proofErr w:type="spellStart"/>
      <w:r w:rsidRPr="00500740">
        <w:t>на</w:t>
      </w:r>
      <w:proofErr w:type="spellEnd"/>
      <w:r>
        <w:t xml:space="preserve"> </w:t>
      </w:r>
      <w:proofErr w:type="spellStart"/>
      <w:r w:rsidRPr="00500740">
        <w:t>увозне</w:t>
      </w:r>
      <w:proofErr w:type="spellEnd"/>
      <w:r>
        <w:t xml:space="preserve"> </w:t>
      </w:r>
      <w:proofErr w:type="spellStart"/>
      <w:r w:rsidRPr="00500740">
        <w:t>производе</w:t>
      </w:r>
      <w:proofErr w:type="spellEnd"/>
      <w:r w:rsidRPr="00500740">
        <w:t>.</w:t>
      </w:r>
    </w:p>
    <w:p w:rsidR="007A2333" w:rsidRDefault="007A2333" w:rsidP="007A2333">
      <w:pPr>
        <w:pStyle w:val="1tekst"/>
        <w:spacing w:before="0" w:beforeAutospacing="0" w:after="0" w:afterAutospacing="0"/>
        <w:ind w:right="346"/>
        <w:jc w:val="both"/>
      </w:pPr>
    </w:p>
    <w:p w:rsidR="007A2333" w:rsidRPr="00CD746A" w:rsidRDefault="007A2333" w:rsidP="007A2333">
      <w:pPr>
        <w:pStyle w:val="1tekst"/>
        <w:spacing w:before="0" w:beforeAutospacing="0" w:after="0" w:afterAutospacing="0"/>
        <w:ind w:right="346"/>
        <w:jc w:val="both"/>
      </w:pPr>
    </w:p>
    <w:p w:rsidR="007A2333" w:rsidRPr="008C56F4" w:rsidRDefault="007A2333" w:rsidP="007A233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производњу и промет било ког производа или активности,које се према домаћим прописима или међународним конвенцијама и споразумима ,сматрају забрањеним</w:t>
      </w:r>
    </w:p>
    <w:p w:rsidR="007A2333" w:rsidRPr="00CF7771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7771">
        <w:rPr>
          <w:rFonts w:ascii="Times New Roman" w:hAnsi="Times New Roman" w:cs="Times New Roman"/>
          <w:sz w:val="24"/>
          <w:szCs w:val="24"/>
          <w:lang w:val="sr-Cyrl-CS"/>
        </w:rPr>
        <w:t>Опрема која је предмет Програма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субвенција</w:t>
      </w:r>
      <w:r w:rsidRPr="00CF7771">
        <w:rPr>
          <w:rFonts w:ascii="Times New Roman" w:hAnsi="Times New Roman" w:cs="Times New Roman"/>
          <w:sz w:val="24"/>
          <w:szCs w:val="24"/>
          <w:lang w:val="sr-Cyrl-CS"/>
        </w:rPr>
        <w:t>, односно за чију набавку се додељују бесповратна средства, не може бити купљена од физичког лица, осим ако је продавац опреме предузетник.</w:t>
      </w:r>
    </w:p>
    <w:p w:rsidR="007A2333" w:rsidRDefault="007A2333" w:rsidP="007A2333">
      <w:pPr>
        <w:pStyle w:val="NormalWeb"/>
        <w:spacing w:before="0" w:beforeAutospacing="0" w:after="0" w:afterAutospacing="0"/>
        <w:rPr>
          <w:lang w:val="sr-Cyrl-RS"/>
        </w:rPr>
      </w:pP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7A2333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Корисници бесповратних средстава</w:t>
      </w: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r w:rsidRPr="007A2333">
        <w:rPr>
          <w:rFonts w:ascii="Times New Roman" w:hAnsi="Times New Roman" w:cs="Times New Roman"/>
          <w:sz w:val="24"/>
          <w:szCs w:val="24"/>
          <w:lang w:val="sr-Cyrl-CS"/>
        </w:rPr>
        <w:t>за расподелу средстава по Програму субвенција предузетницима</w:t>
      </w:r>
      <w:proofErr w:type="gramStart"/>
      <w:r w:rsidRPr="007A2333">
        <w:rPr>
          <w:rFonts w:ascii="Times New Roman" w:hAnsi="Times New Roman" w:cs="Times New Roman"/>
          <w:sz w:val="24"/>
          <w:szCs w:val="24"/>
          <w:lang w:val="sr-Cyrl-CS"/>
        </w:rPr>
        <w:t>,малим</w:t>
      </w:r>
      <w:proofErr w:type="gramEnd"/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 и средњим предузећима имају (у даљем тексту Јавни Конкурс):</w:t>
      </w:r>
    </w:p>
    <w:p w:rsidR="007A2333" w:rsidRPr="007A2333" w:rsidRDefault="007A2333" w:rsidP="007A2333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регистрована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у АПР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разврстана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мала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средња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r w:rsidRPr="007A2333">
        <w:rPr>
          <w:rFonts w:ascii="Times New Roman" w:hAnsi="Times New Roman" w:cs="Times New Roman"/>
          <w:sz w:val="24"/>
          <w:szCs w:val="24"/>
          <w:lang w:val="sr-Cyrl-RS"/>
        </w:rPr>
        <w:t xml:space="preserve">чланом 2а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A23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>. 13/2010,100/2011, 91/2012, 37/2013, 97/2013 и 119/2014)</w:t>
      </w:r>
    </w:p>
    <w:p w:rsidR="007A2333" w:rsidRPr="007A2333" w:rsidRDefault="007A2333" w:rsidP="007A2333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333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  <w:proofErr w:type="gram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регистровани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у АПР.</w:t>
      </w: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7A2333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Услови које морају испунити подносиоци пријаве 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су  регистровани  у АПР-у најкасније 6 месеци пре објављивања јавног позива;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имају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или пословну јединицу/представништво/испоставу  на територији општине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Лајков</w:t>
      </w:r>
      <w:proofErr w:type="spellEnd"/>
      <w:r w:rsidRPr="007A2333">
        <w:rPr>
          <w:rFonts w:ascii="Times New Roman" w:hAnsi="Times New Roman" w:cs="Times New Roman"/>
          <w:sz w:val="24"/>
          <w:szCs w:val="24"/>
          <w:lang w:val="sr-Cyrl-CS"/>
        </w:rPr>
        <w:t>ац;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им рачун није у блокади у претходних 6 месеци од дана објављивања Јавног Конкурса;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су измирене доспеле обавезе по основу републичких и изворних локалних јавних прихода;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су поднели  пријаву за доделу бесповратних средстава са потребном документацијом Комисији за спровођење конкурса;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су поднели оригинал понуду /профактуру не старију од 30 дана од дана подношења пријаве </w:t>
      </w:r>
      <w:r w:rsidRPr="007A2333">
        <w:rPr>
          <w:rFonts w:ascii="Times New Roman" w:hAnsi="Times New Roman" w:cs="Times New Roman"/>
          <w:b/>
          <w:sz w:val="24"/>
          <w:szCs w:val="24"/>
          <w:lang w:val="sr-Cyrl-CS"/>
        </w:rPr>
        <w:t>за куповину опреме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су поднели предмер и предрачун радова потписан од стране овлашћеног лица као и понуде овлашћеног извођача радова </w:t>
      </w:r>
      <w:r w:rsidRPr="007A2333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изградњу/доградњу/реконструкцију производног или пословног простора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поседује важећу грађевинску дозволу </w:t>
      </w:r>
      <w:r w:rsidRPr="007A2333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 производног или пословног простора</w:t>
      </w:r>
      <w:r w:rsidRPr="007A233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поседују важеће Решење којим се одобрава извођење радова </w:t>
      </w:r>
      <w:r w:rsidRPr="007A2333">
        <w:rPr>
          <w:rFonts w:ascii="Times New Roman" w:hAnsi="Times New Roman" w:cs="Times New Roman"/>
          <w:b/>
          <w:sz w:val="24"/>
          <w:szCs w:val="24"/>
          <w:lang w:val="sr-Cyrl-CS"/>
        </w:rPr>
        <w:t>за реконструкцију производног или пословног простора</w:t>
      </w:r>
      <w:r w:rsidRPr="007A233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да поседује доказ о власништву објекта/локације </w:t>
      </w:r>
      <w:r w:rsidRPr="007A2333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изградњу/доградњу/реконструкцију производног или пословног простора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је реализација пројекта  на територији општине Лајковац;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имају обезбеђено учешће од најмање 30% (за предузетнике и мала предузећа)односно 40%(за средња предузећа)од укупне вредности пројекта из сопствених средстава или из других извора који не садрже државну помоћ за финансирање пројекта;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нису у тешкоћама а према следећој дефиницији:</w:t>
      </w:r>
    </w:p>
    <w:p w:rsidR="007A2333" w:rsidRPr="007A2333" w:rsidRDefault="007A2333" w:rsidP="007A2333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A233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привредни</w:t>
      </w:r>
      <w:proofErr w:type="spellEnd"/>
      <w:proofErr w:type="gramEnd"/>
      <w:r w:rsidRPr="007A233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сопственим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средствима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средствима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својих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власника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акционара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поверилаца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средствима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извора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тржишту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спречи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губитке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интервенције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државе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краткорочно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средњерочно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опстанак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2333" w:rsidRPr="007A2333" w:rsidRDefault="007A2333" w:rsidP="007A2333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2333" w:rsidRPr="007A2333" w:rsidRDefault="007A2333" w:rsidP="007A2333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proofErr w:type="gram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proofErr w:type="gram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дугове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изгубио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чега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последњих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изгубио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четвртине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2333" w:rsidRPr="007A2333" w:rsidRDefault="007A2333" w:rsidP="007A2333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једно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дугове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финансијским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извештајима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смањен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чега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последњих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изгубљено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четвртине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2333" w:rsidRPr="007A2333" w:rsidRDefault="007A2333" w:rsidP="007A2333">
      <w:pPr>
        <w:spacing w:after="0" w:line="240" w:lineRule="auto"/>
        <w:ind w:left="360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proofErr w:type="gram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proofErr w:type="gram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отварање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2333" w:rsidRPr="007A2333" w:rsidRDefault="007A2333" w:rsidP="007A2333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испуњен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ниједан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складу са чланом 2. став 1. тачка 5</w:t>
      </w: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.</w:t>
      </w: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A23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>. 13/2010</w:t>
      </w:r>
      <w:proofErr w:type="gramStart"/>
      <w:r w:rsidRPr="007A2333">
        <w:rPr>
          <w:rFonts w:ascii="Times New Roman" w:hAnsi="Times New Roman" w:cs="Times New Roman"/>
          <w:sz w:val="24"/>
          <w:szCs w:val="24"/>
        </w:rPr>
        <w:t>,100</w:t>
      </w:r>
      <w:proofErr w:type="gramEnd"/>
      <w:r w:rsidRPr="007A2333">
        <w:rPr>
          <w:rFonts w:ascii="Times New Roman" w:hAnsi="Times New Roman" w:cs="Times New Roman"/>
          <w:sz w:val="24"/>
          <w:szCs w:val="24"/>
        </w:rPr>
        <w:t>/2011, 91/2012, 37/2013, 97/2013 и 119/2014)</w:t>
      </w:r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очигледни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показатељи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указују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губитака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смањење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залиха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вишак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капацитета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смањење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новчаних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токова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дуга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камата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пад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нулта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нето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највећим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неспособан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плаћање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инсолвентан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отворен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стечајни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7A23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субјект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основан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мање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привредним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субјектом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тешкоћама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изузев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реч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малом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средњем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субјекту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отварање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стечајног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7A23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фискалној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( у 201</w:t>
      </w:r>
      <w:r w:rsidR="00AD044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A2333">
        <w:rPr>
          <w:rFonts w:ascii="Times New Roman" w:hAnsi="Times New Roman" w:cs="Times New Roman"/>
          <w:sz w:val="24"/>
          <w:szCs w:val="24"/>
        </w:rPr>
        <w:t>., 201</w:t>
      </w:r>
      <w:r w:rsidR="00AD044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7A2333">
        <w:rPr>
          <w:rFonts w:ascii="Times New Roman" w:hAnsi="Times New Roman" w:cs="Times New Roman"/>
          <w:sz w:val="24"/>
          <w:szCs w:val="24"/>
        </w:rPr>
        <w:t>. и 201</w:t>
      </w:r>
      <w:r w:rsidR="00AD044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7A23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примили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државну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траженом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прекорачила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милона</w:t>
      </w:r>
      <w:proofErr w:type="spellEnd"/>
      <w:r w:rsidRPr="007A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7A2333" w:rsidRPr="007A2333" w:rsidRDefault="007A2333" w:rsidP="007A233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333">
        <w:rPr>
          <w:rFonts w:ascii="Times New Roman" w:hAnsi="Times New Roman" w:cs="Times New Roman"/>
          <w:sz w:val="24"/>
          <w:szCs w:val="24"/>
          <w:lang w:val="sr-Cyrl-CS"/>
        </w:rPr>
        <w:t>да нису примили бесповратна средства из јавних средстава за исте намене у претходне две године;</w:t>
      </w:r>
    </w:p>
    <w:p w:rsidR="007A2333" w:rsidRPr="007A2333" w:rsidRDefault="007A2333" w:rsidP="007A2333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2333" w:rsidRPr="007A2333" w:rsidRDefault="007A2333" w:rsidP="007A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2333">
        <w:rPr>
          <w:rFonts w:ascii="Times New Roman" w:hAnsi="Times New Roman" w:cs="Times New Roman"/>
          <w:sz w:val="24"/>
          <w:szCs w:val="24"/>
          <w:lang w:val="sr-Cyrl-RS"/>
        </w:rPr>
        <w:t xml:space="preserve">Предност имају привредни субјекти који до сада нису користили </w:t>
      </w:r>
      <w:r w:rsidRPr="007A233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A2333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A2333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помоћ.</w:t>
      </w:r>
    </w:p>
    <w:p w:rsidR="007A2333" w:rsidRDefault="00CF19EF" w:rsidP="007A2333">
      <w:pPr>
        <w:pStyle w:val="NormalWeb"/>
        <w:spacing w:before="0" w:beforeAutospacing="0" w:after="0" w:afterAutospacing="0"/>
        <w:rPr>
          <w:lang w:val="sr-Cyrl-RS"/>
        </w:rPr>
      </w:pPr>
      <w:r>
        <w:rPr>
          <w:lang w:val="sr-Cyrl-RS"/>
        </w:rPr>
        <w:t xml:space="preserve">Комисија за спровођење Јавног конкурса задржава право да од подносиоца пријаве </w:t>
      </w:r>
      <w:r w:rsidR="00DA305C">
        <w:rPr>
          <w:lang w:val="sr-Cyrl-RS"/>
        </w:rPr>
        <w:t xml:space="preserve">писаним путем </w:t>
      </w:r>
      <w:r>
        <w:rPr>
          <w:lang w:val="sr-Cyrl-RS"/>
        </w:rPr>
        <w:t>тражи појашњење евентуалних нејасноћа.</w:t>
      </w:r>
    </w:p>
    <w:p w:rsidR="00DA305C" w:rsidRPr="0032775F" w:rsidRDefault="00DA305C" w:rsidP="007A2333">
      <w:pPr>
        <w:pStyle w:val="NormalWeb"/>
        <w:spacing w:before="0" w:beforeAutospacing="0" w:after="0" w:afterAutospacing="0"/>
        <w:rPr>
          <w:lang w:val="sr-Cyrl-RS"/>
        </w:rPr>
      </w:pPr>
    </w:p>
    <w:p w:rsidR="00FA743E" w:rsidRDefault="00FA743E" w:rsidP="00FA74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Подношење пријаве за доделу бесповратних средстава</w:t>
      </w:r>
    </w:p>
    <w:p w:rsidR="00002679" w:rsidRPr="00FA743E" w:rsidRDefault="00002679" w:rsidP="00FA74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FA743E" w:rsidRPr="00416A5B" w:rsidRDefault="00FA743E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Јавни Конкурс </w:t>
      </w:r>
      <w:r w:rsidR="002E0EE2" w:rsidRPr="00416A5B">
        <w:rPr>
          <w:rFonts w:ascii="Times New Roman" w:hAnsi="Times New Roman" w:cs="Times New Roman"/>
          <w:sz w:val="24"/>
          <w:szCs w:val="24"/>
          <w:lang w:val="sr-Cyrl-CS"/>
        </w:rPr>
        <w:t>биће објављен</w:t>
      </w:r>
      <w:r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 у листу </w:t>
      </w:r>
      <w:r w:rsidR="002E0EE2" w:rsidRPr="00416A5B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AD044F" w:rsidRPr="00416A5B">
        <w:rPr>
          <w:rFonts w:ascii="Times New Roman" w:hAnsi="Times New Roman" w:cs="Times New Roman"/>
          <w:sz w:val="24"/>
          <w:szCs w:val="24"/>
          <w:lang w:val="sr-Cyrl-CS"/>
        </w:rPr>
        <w:t>Српски Телеграф</w:t>
      </w:r>
      <w:r w:rsidR="002E0EE2" w:rsidRPr="00416A5B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AD044F"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</w:t>
      </w:r>
      <w:r w:rsidR="00AD044F" w:rsidRPr="00416A5B">
        <w:rPr>
          <w:rFonts w:ascii="Times New Roman" w:hAnsi="Times New Roman" w:cs="Times New Roman"/>
          <w:sz w:val="24"/>
          <w:szCs w:val="24"/>
        </w:rPr>
        <w:t xml:space="preserve"> и</w:t>
      </w:r>
      <w:r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интернет страници општине Лајковац</w:t>
      </w:r>
      <w:r w:rsidRPr="00416A5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16A5B">
          <w:rPr>
            <w:rFonts w:ascii="Times New Roman" w:hAnsi="Times New Roman" w:cs="Times New Roman"/>
            <w:sz w:val="24"/>
            <w:szCs w:val="24"/>
            <w:u w:val="single"/>
          </w:rPr>
          <w:t>www.lajkovac.org.rs</w:t>
        </w:r>
      </w:hyperlink>
      <w:r w:rsidRPr="00416A5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743E" w:rsidRPr="00416A5B" w:rsidRDefault="00FA743E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Јавни Конкурс је отворен </w:t>
      </w:r>
      <w:r w:rsidR="00704D7F" w:rsidRPr="00416A5B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416A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</w:t>
      </w:r>
      <w:r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5600" w:rsidRPr="00416A5B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објављивања </w:t>
      </w:r>
      <w:r w:rsidR="009C5600" w:rsidRPr="00416A5B">
        <w:rPr>
          <w:rFonts w:ascii="Times New Roman" w:hAnsi="Times New Roman" w:cs="Times New Roman"/>
          <w:sz w:val="24"/>
          <w:szCs w:val="24"/>
          <w:lang w:val="sr-Cyrl-RS"/>
        </w:rPr>
        <w:t xml:space="preserve">у листу </w:t>
      </w:r>
      <w:r w:rsidR="00AD044F" w:rsidRPr="00416A5B">
        <w:rPr>
          <w:rFonts w:ascii="Times New Roman" w:hAnsi="Times New Roman" w:cs="Times New Roman"/>
          <w:sz w:val="24"/>
          <w:szCs w:val="24"/>
          <w:lang w:val="sr-Cyrl-CS"/>
        </w:rPr>
        <w:t>„Српски Телеграф“ Београд</w:t>
      </w:r>
      <w:r w:rsidR="00DA305C" w:rsidRPr="00416A5B">
        <w:rPr>
          <w:rFonts w:ascii="Times New Roman" w:hAnsi="Times New Roman" w:cs="Times New Roman"/>
          <w:sz w:val="24"/>
          <w:szCs w:val="24"/>
          <w:lang w:val="sr-Cyrl-RS"/>
        </w:rPr>
        <w:t xml:space="preserve"> у ком року се могу подносити пријаве за доделу бесповратних средстава. Ако последњи дан рока пада на дан када орган не ради, рок истиче када протекне први наредни радни дан.</w:t>
      </w:r>
    </w:p>
    <w:p w:rsidR="00FA743E" w:rsidRPr="002E0EE2" w:rsidRDefault="00FA743E" w:rsidP="008D535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Пријава за доделу бесповратних средстава са пратећом документацијом  подноси се Комисији за спровођење Јавног Конкурса.</w:t>
      </w:r>
      <w:r w:rsidR="008D53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D5352" w:rsidRPr="002E0EE2">
        <w:rPr>
          <w:rFonts w:ascii="Times New Roman" w:hAnsi="Times New Roman" w:cs="Times New Roman"/>
          <w:sz w:val="24"/>
          <w:szCs w:val="24"/>
          <w:lang w:val="sr-Cyrl-RS"/>
        </w:rPr>
        <w:t>Пријаве се могу поднети лично у једној затвореној коверти на писарници Општинске управе општине Лајковац или путем поште препорученом пошиљком  на доле наведену адресу:</w:t>
      </w:r>
    </w:p>
    <w:p w:rsidR="00714702" w:rsidRDefault="00714702" w:rsidP="008D5352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  <w:lang w:val="sr-Cyrl-RS"/>
        </w:rPr>
      </w:pPr>
    </w:p>
    <w:p w:rsidR="00DA305C" w:rsidRDefault="00DA305C" w:rsidP="008D5352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  <w:lang w:val="sr-Cyrl-RS"/>
        </w:rPr>
      </w:pPr>
    </w:p>
    <w:p w:rsidR="008D5352" w:rsidRPr="002E0EE2" w:rsidRDefault="008D5352" w:rsidP="008D53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0EE2">
        <w:rPr>
          <w:rFonts w:ascii="Times New Roman" w:hAnsi="Times New Roman" w:cs="Times New Roman"/>
          <w:b/>
          <w:sz w:val="24"/>
          <w:szCs w:val="24"/>
          <w:lang w:val="sr-Cyrl-RS"/>
        </w:rPr>
        <w:t>Општина Лајковац</w:t>
      </w:r>
    </w:p>
    <w:p w:rsidR="008D5352" w:rsidRPr="002E0EE2" w:rsidRDefault="008D5352" w:rsidP="008D5352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2E0EE2">
        <w:rPr>
          <w:b/>
          <w:lang w:val="sr-Cyrl-RS"/>
        </w:rPr>
        <w:t xml:space="preserve">Комисија за спровођење </w:t>
      </w:r>
      <w:r w:rsidRPr="002E0EE2">
        <w:rPr>
          <w:b/>
          <w:lang w:val="ru-RU"/>
        </w:rPr>
        <w:t>Јавног конкурса за расподелу средстава по Програму субвенција предузетницима, малим и средњим предузећима</w:t>
      </w:r>
      <w:r w:rsidR="002E0EE2" w:rsidRPr="002E0EE2">
        <w:rPr>
          <w:b/>
          <w:lang w:val="ru-RU"/>
        </w:rPr>
        <w:t xml:space="preserve"> за 201</w:t>
      </w:r>
      <w:r w:rsidR="00AD044F">
        <w:rPr>
          <w:b/>
          <w:lang w:val="ru-RU"/>
        </w:rPr>
        <w:t>8</w:t>
      </w:r>
      <w:r w:rsidR="002E0EE2" w:rsidRPr="002E0EE2">
        <w:rPr>
          <w:b/>
          <w:lang w:val="ru-RU"/>
        </w:rPr>
        <w:t>. годину</w:t>
      </w:r>
    </w:p>
    <w:p w:rsidR="008D5352" w:rsidRPr="002E0EE2" w:rsidRDefault="008D5352" w:rsidP="008D5352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2E0EE2">
        <w:rPr>
          <w:b/>
          <w:lang w:val="ru-RU"/>
        </w:rPr>
        <w:t>Омладински трг 1</w:t>
      </w:r>
    </w:p>
    <w:p w:rsidR="008D5352" w:rsidRPr="00714702" w:rsidRDefault="008D5352" w:rsidP="008D5352">
      <w:pPr>
        <w:pStyle w:val="NormalWeb"/>
        <w:spacing w:before="0" w:beforeAutospacing="0" w:after="0" w:afterAutospacing="0"/>
        <w:jc w:val="both"/>
        <w:rPr>
          <w:b/>
          <w:color w:val="7030A0"/>
          <w:lang w:val="ru-RU"/>
        </w:rPr>
      </w:pPr>
      <w:r w:rsidRPr="002E0EE2">
        <w:rPr>
          <w:b/>
          <w:lang w:val="ru-RU"/>
        </w:rPr>
        <w:t>14224 Лајковац</w:t>
      </w:r>
    </w:p>
    <w:p w:rsidR="008D5352" w:rsidRPr="002E0EE2" w:rsidRDefault="008D5352" w:rsidP="00714702">
      <w:pPr>
        <w:pStyle w:val="NormalWeb"/>
        <w:spacing w:before="0" w:beforeAutospacing="0" w:after="0" w:afterAutospacing="0"/>
        <w:ind w:firstLine="708"/>
        <w:rPr>
          <w:b/>
          <w:lang w:val="ru-RU"/>
        </w:rPr>
      </w:pPr>
      <w:r w:rsidRPr="002E0EE2">
        <w:rPr>
          <w:b/>
          <w:lang w:val="ru-RU"/>
        </w:rPr>
        <w:t>са назнаком: Јавни конкурс за расподелу средстава по Програму субвенција предузетницима, малим и средњим предузећима</w:t>
      </w:r>
      <w:r w:rsidR="002E0EE2">
        <w:rPr>
          <w:b/>
          <w:lang w:val="ru-RU"/>
        </w:rPr>
        <w:t xml:space="preserve"> за 201</w:t>
      </w:r>
      <w:r w:rsidR="00AD044F">
        <w:rPr>
          <w:b/>
          <w:lang w:val="ru-RU"/>
        </w:rPr>
        <w:t>8</w:t>
      </w:r>
      <w:r w:rsidR="002E0EE2">
        <w:rPr>
          <w:b/>
          <w:lang w:val="ru-RU"/>
        </w:rPr>
        <w:t>. годину</w:t>
      </w:r>
    </w:p>
    <w:p w:rsidR="00704D7F" w:rsidRDefault="00704D7F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4D7F" w:rsidRPr="002E0EE2" w:rsidRDefault="00704D7F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</w:t>
      </w:r>
      <w:r w:rsidR="00F824E9" w:rsidRPr="002E0EE2">
        <w:rPr>
          <w:rFonts w:ascii="Times New Roman" w:hAnsi="Times New Roman" w:cs="Times New Roman"/>
          <w:sz w:val="24"/>
          <w:szCs w:val="24"/>
          <w:lang w:val="sr-Cyrl-CS"/>
        </w:rPr>
        <w:t>са пратећом документацијом подноси се у једном примерку.</w:t>
      </w:r>
    </w:p>
    <w:p w:rsidR="00D977A2" w:rsidRPr="002E0EE2" w:rsidRDefault="00D977A2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977A2" w:rsidRPr="002E0EE2" w:rsidRDefault="00D977A2" w:rsidP="00FA7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b/>
          <w:sz w:val="24"/>
          <w:szCs w:val="24"/>
          <w:lang w:val="sr-Cyrl-CS"/>
        </w:rPr>
        <w:t>Предња страна коверте мора садржати и следеће податке:</w:t>
      </w:r>
    </w:p>
    <w:p w:rsidR="00D977A2" w:rsidRPr="002E0EE2" w:rsidRDefault="00D977A2" w:rsidP="00D977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b/>
          <w:sz w:val="24"/>
          <w:szCs w:val="24"/>
          <w:lang w:val="sr-Cyrl-CS"/>
        </w:rPr>
        <w:t>назив подносиоца пријаве</w:t>
      </w:r>
    </w:p>
    <w:p w:rsidR="00D977A2" w:rsidRPr="002E0EE2" w:rsidRDefault="00D977A2" w:rsidP="00D977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b/>
          <w:sz w:val="24"/>
          <w:szCs w:val="24"/>
          <w:lang w:val="sr-Cyrl-CS"/>
        </w:rPr>
        <w:t>адреса подносиоца пријаве</w:t>
      </w:r>
    </w:p>
    <w:p w:rsidR="00D977A2" w:rsidRPr="002E0EE2" w:rsidRDefault="00D977A2" w:rsidP="00D977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0EE2">
        <w:rPr>
          <w:rFonts w:ascii="Times New Roman" w:hAnsi="Times New Roman" w:cs="Times New Roman"/>
          <w:b/>
          <w:sz w:val="24"/>
          <w:szCs w:val="24"/>
          <w:lang w:val="sr-Cyrl-CS"/>
        </w:rPr>
        <w:t>назив пројекта са назнаком : НЕ ОТВАРАТИ</w:t>
      </w:r>
    </w:p>
    <w:p w:rsidR="00704D7F" w:rsidRPr="00F824E9" w:rsidRDefault="00704D7F" w:rsidP="00FA7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743E" w:rsidRPr="00DC636A" w:rsidRDefault="00FA743E" w:rsidP="00FA7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Привредни субјекти могу поднети само једну пријаву за доделу бесповратних средстава по Јавном </w:t>
      </w:r>
      <w:r w:rsidR="002E0EE2" w:rsidRPr="00DC636A">
        <w:rPr>
          <w:rFonts w:ascii="Times New Roman" w:hAnsi="Times New Roman" w:cs="Times New Roman"/>
          <w:b/>
          <w:sz w:val="24"/>
          <w:szCs w:val="24"/>
          <w:lang w:val="sr-Cyrl-CS"/>
        </w:rPr>
        <w:t>к</w:t>
      </w:r>
      <w:r w:rsidRPr="00DC636A">
        <w:rPr>
          <w:rFonts w:ascii="Times New Roman" w:hAnsi="Times New Roman" w:cs="Times New Roman"/>
          <w:b/>
          <w:sz w:val="24"/>
          <w:szCs w:val="24"/>
          <w:lang w:val="sr-Cyrl-CS"/>
        </w:rPr>
        <w:t>онкурсу.</w:t>
      </w:r>
    </w:p>
    <w:p w:rsidR="002E0EE2" w:rsidRPr="00D73C1B" w:rsidRDefault="002E0EE2" w:rsidP="00FA7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743E" w:rsidRPr="00FA743E" w:rsidRDefault="00FA743E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Неблаговремене пријаве неће бити узете у разматрање.</w:t>
      </w:r>
    </w:p>
    <w:p w:rsidR="00FA743E" w:rsidRPr="00DA305C" w:rsidRDefault="00DA305C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305C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DA305C">
        <w:rPr>
          <w:rFonts w:ascii="Times New Roman" w:hAnsi="Times New Roman" w:cs="Times New Roman"/>
          <w:sz w:val="24"/>
          <w:szCs w:val="24"/>
          <w:lang w:val="sr-Cyrl-CS"/>
        </w:rPr>
        <w:t>б</w:t>
      </w:r>
      <w:r w:rsidR="00D977A2" w:rsidRPr="00DA305C">
        <w:rPr>
          <w:rFonts w:ascii="Times New Roman" w:hAnsi="Times New Roman" w:cs="Times New Roman"/>
          <w:sz w:val="24"/>
          <w:szCs w:val="24"/>
          <w:lang w:val="sr-Cyrl-CS"/>
        </w:rPr>
        <w:t xml:space="preserve">лаговременом </w:t>
      </w:r>
      <w:r w:rsidR="00D73C1B" w:rsidRPr="00DA305C">
        <w:rPr>
          <w:rFonts w:ascii="Times New Roman" w:hAnsi="Times New Roman" w:cs="Times New Roman"/>
          <w:sz w:val="24"/>
          <w:szCs w:val="24"/>
          <w:lang w:val="sr-Cyrl-CS"/>
        </w:rPr>
        <w:t>пријавом</w:t>
      </w:r>
      <w:r w:rsidR="00D977A2" w:rsidRPr="00DA305C">
        <w:rPr>
          <w:rFonts w:ascii="Times New Roman" w:hAnsi="Times New Roman" w:cs="Times New Roman"/>
          <w:sz w:val="24"/>
          <w:szCs w:val="24"/>
          <w:lang w:val="sr-Cyrl-CS"/>
        </w:rPr>
        <w:t xml:space="preserve"> сматра се </w:t>
      </w:r>
      <w:r w:rsidR="00D73C1B" w:rsidRPr="00DA305C"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</w:t>
      </w:r>
      <w:r w:rsidRPr="00DA305C">
        <w:rPr>
          <w:rFonts w:ascii="Times New Roman" w:hAnsi="Times New Roman" w:cs="Times New Roman"/>
          <w:sz w:val="24"/>
          <w:szCs w:val="24"/>
          <w:lang w:val="sr-Cyrl-CS"/>
        </w:rPr>
        <w:t>достављена по истеку рока за достављање.</w:t>
      </w:r>
    </w:p>
    <w:p w:rsidR="00D73C1B" w:rsidRPr="00D73C1B" w:rsidRDefault="00D73C1B" w:rsidP="00FA743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Непотпуном пријавом сматраће се пријава која не садржи документацију</w:t>
      </w:r>
      <w:r w:rsidR="00713492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прописана као обавезна и као </w:t>
      </w:r>
      <w:r w:rsidR="00DA305C">
        <w:rPr>
          <w:rFonts w:ascii="Times New Roman" w:hAnsi="Times New Roman" w:cs="Times New Roman"/>
          <w:sz w:val="24"/>
          <w:szCs w:val="24"/>
          <w:lang w:val="sr-Cyrl-RS"/>
        </w:rPr>
        <w:t xml:space="preserve">таква </w:t>
      </w:r>
      <w:r w:rsidR="00713492">
        <w:rPr>
          <w:rFonts w:ascii="Times New Roman" w:hAnsi="Times New Roman" w:cs="Times New Roman"/>
          <w:sz w:val="24"/>
          <w:szCs w:val="24"/>
          <w:lang w:val="sr-Cyrl-RS"/>
        </w:rPr>
        <w:t>биће одбијена.</w:t>
      </w:r>
    </w:p>
    <w:p w:rsidR="00002679" w:rsidRPr="005460D0" w:rsidRDefault="00002679" w:rsidP="00FA743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A743E" w:rsidRPr="00FA743E" w:rsidRDefault="00FA743E" w:rsidP="00FA74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Уз образац пријаве</w:t>
      </w:r>
      <w:r w:rsidR="00DC63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а у складу са предметом апликације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потребно је </w:t>
      </w:r>
      <w:r w:rsidR="00DC636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обавезно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доставити следећу документацију: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Оснивачки акт (копија)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Решење о упису подносиоца пријаве у регистар привредних субјеката код АПР-а(фотокопије свих актуелних решења)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потврда Народне банке Србије да подносилац пријаве није био у блокади у претходних 6 месеци од дана објављивања Јавног Конкурса (оригинал)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потврда Пореске управе да је привредни субјекат измирио доспеле обавезе јавних прихода(оригинал)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потврда Одсека за утврђивање,наплату и контролу јавних прихода Општине Лајковац да је привредни субјекат измирио доспеле обавезе по основу изворних локалних јавних прихода (оригинал)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оригинал понуде/профактуре не старије од 30 дана од дана подношења пријаве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за куповину опреме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важећа грађевинска дозвола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 производног или пословног простора(копија)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важеће Решење којим се одобрава извођење радова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за реконструкцију производног или пословног простора(копија)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предмер и предрачун радова потписан од стране овлашћеног лица као и понуде овлашћеног извођача радова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изградњу/доградњу/реконструкцију производног или пословног простора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власништву објекта/локације </w:t>
      </w:r>
      <w:r w:rsidRPr="00FA743E">
        <w:rPr>
          <w:rFonts w:ascii="Times New Roman" w:hAnsi="Times New Roman" w:cs="Times New Roman"/>
          <w:b/>
          <w:sz w:val="24"/>
          <w:szCs w:val="24"/>
          <w:lang w:val="sr-Cyrl-CS"/>
        </w:rPr>
        <w:t>за изградњу/доградњу/реконструкцију производног или пословног простора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потписану Изјаву да привредни субјекат није у тешкоћама од стране одговорног лица привредног субјекта (образац изјаве преузима се са сајта општине)</w:t>
      </w:r>
    </w:p>
    <w:p w:rsidR="00FA743E" w:rsidRPr="00FA743E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 xml:space="preserve">потписану Изјаву о додељеној </w:t>
      </w:r>
      <w:r w:rsidRPr="00FA743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A743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A743E">
        <w:rPr>
          <w:rFonts w:ascii="Times New Roman" w:hAnsi="Times New Roman" w:cs="Times New Roman"/>
          <w:sz w:val="24"/>
          <w:szCs w:val="24"/>
        </w:rPr>
        <w:t xml:space="preserve"> </w:t>
      </w:r>
      <w:r w:rsidRPr="00FA743E">
        <w:rPr>
          <w:rFonts w:ascii="Times New Roman" w:hAnsi="Times New Roman" w:cs="Times New Roman"/>
          <w:sz w:val="24"/>
          <w:szCs w:val="24"/>
          <w:lang w:val="sr-Cyrl-CS"/>
        </w:rPr>
        <w:t>државне помоћи мале вредности (образац изјаве преузима се са сајта општине)</w:t>
      </w:r>
    </w:p>
    <w:p w:rsidR="00FA743E" w:rsidRPr="00002679" w:rsidRDefault="00FA743E" w:rsidP="00083A6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3E">
        <w:rPr>
          <w:rFonts w:ascii="Times New Roman" w:hAnsi="Times New Roman" w:cs="Times New Roman"/>
          <w:sz w:val="24"/>
          <w:szCs w:val="24"/>
          <w:lang w:val="sr-Cyrl-CS"/>
        </w:rPr>
        <w:t>потписану Изјаву да привредни субјекат није примио бесповратна средства из јавних средстава за исте намене у претходне две године(образац изјаве преузима се са сајта општине)</w:t>
      </w:r>
    </w:p>
    <w:p w:rsidR="00002679" w:rsidRDefault="00002679" w:rsidP="000026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2679" w:rsidRDefault="00002679" w:rsidP="000026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2679" w:rsidRDefault="00002679" w:rsidP="000026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2679" w:rsidRPr="00DC636A" w:rsidRDefault="00002679" w:rsidP="0000267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6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Извештај  о реализацији  пројекта</w:t>
      </w:r>
    </w:p>
    <w:p w:rsidR="00002679" w:rsidRPr="00DC636A" w:rsidRDefault="00002679" w:rsidP="000026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Привредни субјект као корисник средстава је у обавези да најкасније до 31.12.201</w:t>
      </w:r>
      <w:r w:rsidR="00A56B39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DC636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C636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C636A">
        <w:rPr>
          <w:rFonts w:ascii="Times New Roman" w:hAnsi="Times New Roman" w:cs="Times New Roman"/>
          <w:sz w:val="24"/>
          <w:szCs w:val="24"/>
          <w:lang w:val="sr-Cyrl-CS"/>
        </w:rPr>
        <w:t>године достави  Комисији за спровођење Конкурса Извештај о реализацији пројекта уз који прилаже: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уговор о набавци опреме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доказ о уплати сопствених средстава за реализоване уговорене активности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фактура/е,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отпремница  и радни налог,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 xml:space="preserve">копије извода о уплати по (про)фактурама 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 xml:space="preserve">привремене и окончану ситуацију 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 xml:space="preserve">записник о примопредаји радова </w:t>
      </w:r>
    </w:p>
    <w:p w:rsidR="00002679" w:rsidRPr="00DC636A" w:rsidRDefault="00002679" w:rsidP="0000267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осталу неопходну правну и финансијску  документацију.</w:t>
      </w:r>
    </w:p>
    <w:p w:rsidR="00002679" w:rsidRPr="00DC636A" w:rsidRDefault="00002679" w:rsidP="000026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2679" w:rsidRPr="00DC636A" w:rsidRDefault="00002679" w:rsidP="000026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C636A">
        <w:rPr>
          <w:rFonts w:ascii="Times New Roman" w:hAnsi="Times New Roman" w:cs="Times New Roman"/>
          <w:sz w:val="24"/>
          <w:szCs w:val="24"/>
          <w:lang w:val="sr-Cyrl-CS"/>
        </w:rPr>
        <w:t>Извештај се доставља на прописаном обрасцу.</w:t>
      </w:r>
    </w:p>
    <w:p w:rsidR="008C1993" w:rsidRPr="00DC636A" w:rsidRDefault="008C1993" w:rsidP="008C1993">
      <w:pPr>
        <w:jc w:val="both"/>
      </w:pPr>
    </w:p>
    <w:p w:rsidR="00002679" w:rsidRPr="00DC636A" w:rsidRDefault="00002679" w:rsidP="008C1993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DC636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Средства обезбеђења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За суфинансирање пројекта привредни субјект  као Корисник средстава  дужан је да приликом потписивања Уговора достави Општини Лајковац бланко соло меницу,која мора бити евидентирана у Регистру меница и овлашћења Народне банке Србије, са меничним овлашћењем .Меница мора бити оверена печатом и потписана од стране лица овлашћеног за заступање. Уз меницу мора бити достављен потврђен Захтев за регистрацију менице од стране пословне банке као и копија картона депонованих потписа који је издат од стране пословне банке коју Корисник наводи у меничном овлашћењу.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Меничним овлашћењем овлашћује се Општина Лајковац да меницу може попунити на 100% износа одобрених средстава по Уговору са затезном каматом и то од дана преноса средстава по Уговору до дана наплате менице, и да меница може безусловно, неопозиво без трошкова и протеста, вансудским путем у складу са важећим прописима поднети на наплату . Менично овлашћење мора садржати клаузулу да је меница важећа и у случају да дође до промене лица овлашћених за заступање, лица овлашћених за располагање средствима на текућенм рачуну Корисника, статусних промена код Корисника, оснивања нових правних субјеката и друго.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Рок важења меничног овлашћења је најмање 15 (петнаест) дана након истека периода од три године од датума завршетка пројекта.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Меница не може садржати додатне услове за исплату, краће рокове, мањи износ или промењену месну надлежност за решавање спорова од оних које је одредила Општина Лајковац.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У случају :</w:t>
      </w:r>
    </w:p>
    <w:p w:rsidR="00A56B39" w:rsidRPr="00336ECA" w:rsidRDefault="00A56B39" w:rsidP="00A56B3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неблаговремене доставе Извештаја о реализацији пројекта</w:t>
      </w:r>
    </w:p>
    <w:p w:rsidR="00A56B39" w:rsidRPr="00336ECA" w:rsidRDefault="00A56B39" w:rsidP="00A56B3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ненаменског трошења средстава</w:t>
      </w:r>
    </w:p>
    <w:p w:rsidR="00A56B39" w:rsidRPr="00336ECA" w:rsidRDefault="00A56B39" w:rsidP="00A56B3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отуђења непокретности и опреме у периоду до три године од датума завршетка пројекта</w:t>
      </w:r>
    </w:p>
    <w:p w:rsidR="00A56B39" w:rsidRPr="00336ECA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6ECA">
        <w:rPr>
          <w:rFonts w:ascii="Times New Roman" w:hAnsi="Times New Roman" w:cs="Times New Roman"/>
          <w:sz w:val="24"/>
          <w:szCs w:val="24"/>
          <w:lang w:val="sr-Cyrl-CS"/>
        </w:rPr>
        <w:t>Општина Лајковац ће наплатити меницу.</w:t>
      </w:r>
    </w:p>
    <w:p w:rsidR="00A56B39" w:rsidRDefault="00A56B3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3492">
        <w:rPr>
          <w:rFonts w:ascii="Times New Roman" w:hAnsi="Times New Roman" w:cs="Times New Roman"/>
          <w:sz w:val="24"/>
          <w:szCs w:val="24"/>
          <w:lang w:val="sr-Cyrl-CS"/>
        </w:rPr>
        <w:t>Ненаменским трошењем средстава сматра се и недостављање доказа о уплати сопствених средстава за реализоване уговорене активности.</w:t>
      </w:r>
    </w:p>
    <w:p w:rsidR="00E534B9" w:rsidRPr="00713492" w:rsidRDefault="00E534B9" w:rsidP="00A56B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36A" w:rsidRDefault="00DC636A" w:rsidP="00DC63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 ОПШТИНЕ ЛАЈКОВАЦ</w:t>
      </w:r>
    </w:p>
    <w:p w:rsidR="00B33757" w:rsidRPr="00DC636A" w:rsidRDefault="00B33757" w:rsidP="008C19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757" w:rsidRPr="00DC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60"/>
    <w:multiLevelType w:val="hybridMultilevel"/>
    <w:tmpl w:val="4F2C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78F0"/>
    <w:multiLevelType w:val="hybridMultilevel"/>
    <w:tmpl w:val="CD68C4A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EF4"/>
    <w:multiLevelType w:val="hybridMultilevel"/>
    <w:tmpl w:val="46C42B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3C1C"/>
    <w:multiLevelType w:val="hybridMultilevel"/>
    <w:tmpl w:val="6C56A458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D327E9"/>
    <w:multiLevelType w:val="hybridMultilevel"/>
    <w:tmpl w:val="805256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40D67"/>
    <w:multiLevelType w:val="hybridMultilevel"/>
    <w:tmpl w:val="D19AB1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81755"/>
    <w:multiLevelType w:val="hybridMultilevel"/>
    <w:tmpl w:val="76EE0C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655A"/>
    <w:multiLevelType w:val="hybridMultilevel"/>
    <w:tmpl w:val="02BE8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10FB"/>
    <w:multiLevelType w:val="hybridMultilevel"/>
    <w:tmpl w:val="506A4F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2B29"/>
    <w:multiLevelType w:val="hybridMultilevel"/>
    <w:tmpl w:val="1474F2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2967"/>
    <w:multiLevelType w:val="hybridMultilevel"/>
    <w:tmpl w:val="91AE4D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45671"/>
    <w:multiLevelType w:val="hybridMultilevel"/>
    <w:tmpl w:val="75082044"/>
    <w:lvl w:ilvl="0" w:tplc="C102EA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E5A8D"/>
    <w:multiLevelType w:val="hybridMultilevel"/>
    <w:tmpl w:val="3718E8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D29D9"/>
    <w:multiLevelType w:val="hybridMultilevel"/>
    <w:tmpl w:val="542ED8F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F76BF"/>
    <w:multiLevelType w:val="hybridMultilevel"/>
    <w:tmpl w:val="B64C1B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3"/>
    <w:rsid w:val="00002679"/>
    <w:rsid w:val="0004300E"/>
    <w:rsid w:val="00054557"/>
    <w:rsid w:val="00083A60"/>
    <w:rsid w:val="000C5672"/>
    <w:rsid w:val="002739EC"/>
    <w:rsid w:val="002E0EE2"/>
    <w:rsid w:val="00416A5B"/>
    <w:rsid w:val="00434D75"/>
    <w:rsid w:val="00442A82"/>
    <w:rsid w:val="004A2E4D"/>
    <w:rsid w:val="005032E2"/>
    <w:rsid w:val="005460D0"/>
    <w:rsid w:val="006D0CF1"/>
    <w:rsid w:val="00704D7F"/>
    <w:rsid w:val="00713492"/>
    <w:rsid w:val="00714702"/>
    <w:rsid w:val="007A2333"/>
    <w:rsid w:val="008C1993"/>
    <w:rsid w:val="008D5352"/>
    <w:rsid w:val="00944EA7"/>
    <w:rsid w:val="009C5600"/>
    <w:rsid w:val="00A56B39"/>
    <w:rsid w:val="00A8405D"/>
    <w:rsid w:val="00AD044F"/>
    <w:rsid w:val="00AD5DDC"/>
    <w:rsid w:val="00B33757"/>
    <w:rsid w:val="00C201DE"/>
    <w:rsid w:val="00CF19EF"/>
    <w:rsid w:val="00D40511"/>
    <w:rsid w:val="00D73C1B"/>
    <w:rsid w:val="00D977A2"/>
    <w:rsid w:val="00DA305C"/>
    <w:rsid w:val="00DC6272"/>
    <w:rsid w:val="00DC636A"/>
    <w:rsid w:val="00E534B9"/>
    <w:rsid w:val="00F01334"/>
    <w:rsid w:val="00F11E93"/>
    <w:rsid w:val="00F824E9"/>
    <w:rsid w:val="00F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A6B3DD-598F-4B05-977D-A1603630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333"/>
    <w:pPr>
      <w:ind w:left="720"/>
      <w:contextualSpacing/>
    </w:pPr>
  </w:style>
  <w:style w:type="paragraph" w:customStyle="1" w:styleId="1tekst">
    <w:name w:val="_1tekst"/>
    <w:basedOn w:val="Normal"/>
    <w:rsid w:val="007A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1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2018-02-19T10:29:00Z</cp:lastPrinted>
  <dcterms:created xsi:type="dcterms:W3CDTF">2018-02-19T10:32:00Z</dcterms:created>
  <dcterms:modified xsi:type="dcterms:W3CDTF">2018-02-19T10:32:00Z</dcterms:modified>
</cp:coreProperties>
</file>